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8B7" w:rsidRPr="0085049D" w:rsidRDefault="003B2B24" w:rsidP="0037034C">
      <w:pPr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85049D">
        <w:rPr>
          <w:rFonts w:ascii="Arial" w:hAnsi="Arial" w:cs="Arial"/>
          <w:b/>
          <w:sz w:val="24"/>
          <w:szCs w:val="24"/>
        </w:rPr>
        <w:t>Коммерческий турнир "Кубок имени Мартина Рейма"</w:t>
      </w:r>
    </w:p>
    <w:p w:rsidR="003B2B24" w:rsidRPr="0085049D" w:rsidRDefault="003B2B24" w:rsidP="0037034C">
      <w:pPr>
        <w:jc w:val="both"/>
        <w:rPr>
          <w:rFonts w:ascii="Arial" w:hAnsi="Arial" w:cs="Arial"/>
          <w:b/>
          <w:sz w:val="24"/>
          <w:szCs w:val="24"/>
        </w:rPr>
      </w:pPr>
      <w:r w:rsidRPr="0085049D">
        <w:rPr>
          <w:rFonts w:ascii="Arial" w:hAnsi="Arial" w:cs="Arial"/>
          <w:b/>
          <w:sz w:val="24"/>
          <w:szCs w:val="24"/>
        </w:rPr>
        <w:t>¼ финала. Первые матчи.</w:t>
      </w:r>
    </w:p>
    <w:p w:rsidR="003B2B24" w:rsidRPr="0085049D" w:rsidRDefault="003B2B24" w:rsidP="0037034C">
      <w:pPr>
        <w:jc w:val="both"/>
        <w:rPr>
          <w:rFonts w:ascii="Arial" w:hAnsi="Arial" w:cs="Arial"/>
          <w:b/>
          <w:sz w:val="24"/>
          <w:szCs w:val="24"/>
        </w:rPr>
      </w:pPr>
      <w:r w:rsidRPr="0085049D">
        <w:rPr>
          <w:rFonts w:ascii="Arial" w:hAnsi="Arial" w:cs="Arial"/>
          <w:b/>
          <w:sz w:val="24"/>
          <w:szCs w:val="24"/>
        </w:rPr>
        <w:t>"Махиндра" (Катманду) 1:0 "Мазур" (Карчев).</w:t>
      </w:r>
    </w:p>
    <w:p w:rsidR="003B2B24" w:rsidRPr="0085049D" w:rsidRDefault="003B2B24" w:rsidP="0037034C">
      <w:pPr>
        <w:jc w:val="both"/>
        <w:rPr>
          <w:rFonts w:ascii="Arial" w:hAnsi="Arial" w:cs="Arial"/>
          <w:b/>
          <w:sz w:val="24"/>
          <w:szCs w:val="24"/>
        </w:rPr>
      </w:pPr>
      <w:r w:rsidRPr="0085049D">
        <w:rPr>
          <w:rFonts w:ascii="Arial" w:hAnsi="Arial" w:cs="Arial"/>
          <w:b/>
          <w:sz w:val="24"/>
          <w:szCs w:val="24"/>
        </w:rPr>
        <w:t>Федеративная республика Непал. Город Катманду, стадион Масангали Нэйшионал.</w:t>
      </w:r>
    </w:p>
    <w:p w:rsidR="003B2B24" w:rsidRPr="0037034C" w:rsidRDefault="003B2B24" w:rsidP="0037034C">
      <w:pPr>
        <w:jc w:val="both"/>
        <w:rPr>
          <w:rFonts w:ascii="Arial" w:hAnsi="Arial" w:cs="Arial"/>
          <w:sz w:val="24"/>
          <w:szCs w:val="24"/>
        </w:rPr>
      </w:pPr>
    </w:p>
    <w:p w:rsidR="003B2B24" w:rsidRPr="0037034C" w:rsidRDefault="003B2B24" w:rsidP="0037034C">
      <w:pPr>
        <w:jc w:val="both"/>
        <w:rPr>
          <w:rFonts w:ascii="Arial" w:hAnsi="Arial" w:cs="Arial"/>
          <w:sz w:val="24"/>
          <w:szCs w:val="24"/>
        </w:rPr>
      </w:pPr>
      <w:r w:rsidRPr="0037034C">
        <w:rPr>
          <w:rFonts w:ascii="Arial" w:hAnsi="Arial" w:cs="Arial"/>
          <w:sz w:val="24"/>
          <w:szCs w:val="24"/>
        </w:rPr>
        <w:t>Катманду — это не просто город, это гипнотический коктейль из пыли, древних храмов, запаха благовоний и выхлопных газов, который бьет в нос с первых же секунд. Если коротко, то это место, где будильником тебе служит крик петуха, мантры из тибетской колонки и сигнал застрявшего в узкой улочке мопеда.</w:t>
      </w:r>
    </w:p>
    <w:p w:rsidR="0037034C" w:rsidRPr="0037034C" w:rsidRDefault="0037034C" w:rsidP="0037034C">
      <w:pPr>
        <w:jc w:val="both"/>
        <w:rPr>
          <w:rFonts w:ascii="Arial" w:hAnsi="Arial" w:cs="Arial"/>
          <w:sz w:val="24"/>
          <w:szCs w:val="24"/>
        </w:rPr>
      </w:pPr>
      <w:r w:rsidRPr="0037034C">
        <w:rPr>
          <w:rFonts w:ascii="Arial" w:hAnsi="Arial" w:cs="Arial"/>
          <w:sz w:val="24"/>
          <w:szCs w:val="24"/>
        </w:rPr>
        <w:t>Правил дорожного движения здесь три: сигнал работает лучше тормозов, корова на дороге священна (поэтому объезжай ее трепетно), а пешеход должен обладать дзен-буддистским спокойствием и бессмертной душой. Переходя дорогу, просто иди. Вселенная (и водители тук-туков) как-нибудь тебя помилуют.</w:t>
      </w:r>
    </w:p>
    <w:p w:rsidR="0037034C" w:rsidRPr="0037034C" w:rsidRDefault="0037034C" w:rsidP="0037034C">
      <w:pPr>
        <w:jc w:val="both"/>
        <w:rPr>
          <w:rFonts w:ascii="Arial" w:hAnsi="Arial" w:cs="Arial"/>
          <w:sz w:val="24"/>
          <w:szCs w:val="24"/>
        </w:rPr>
      </w:pPr>
      <w:r w:rsidRPr="0037034C">
        <w:rPr>
          <w:rFonts w:ascii="Arial" w:hAnsi="Arial" w:cs="Arial"/>
          <w:sz w:val="24"/>
          <w:szCs w:val="24"/>
        </w:rPr>
        <w:t>Катманду выглядит так, будто его только что раскопали археологи, и они же забыли закопать обратно. Маски на лицах носили задолго до того, как это стало мейнстримом — просто потому, что местная пыль стремится поселиться в твоих легких навсегда.</w:t>
      </w:r>
    </w:p>
    <w:p w:rsidR="0037034C" w:rsidRPr="0037034C" w:rsidRDefault="0037034C" w:rsidP="0037034C">
      <w:pPr>
        <w:jc w:val="both"/>
        <w:rPr>
          <w:rFonts w:ascii="Arial" w:hAnsi="Arial" w:cs="Arial"/>
          <w:sz w:val="24"/>
          <w:szCs w:val="24"/>
        </w:rPr>
      </w:pPr>
      <w:r w:rsidRPr="0037034C">
        <w:rPr>
          <w:rFonts w:ascii="Arial" w:hAnsi="Arial" w:cs="Arial"/>
          <w:sz w:val="24"/>
          <w:szCs w:val="24"/>
        </w:rPr>
        <w:t>Коровы здесь вальяжно лежат посреди оживленных перекрестков, собаки считают себя хозяевами жизни, а голуби на площади Дурбар устраивают такие масштабные слеты, что кажется, будто Альфред Хичкок снимает здесь ремейк «Птиц».</w:t>
      </w:r>
    </w:p>
    <w:p w:rsidR="003B2B24" w:rsidRPr="0037034C" w:rsidRDefault="003B2B24" w:rsidP="0037034C">
      <w:pPr>
        <w:jc w:val="both"/>
        <w:rPr>
          <w:rFonts w:ascii="Arial" w:hAnsi="Arial" w:cs="Arial"/>
          <w:sz w:val="24"/>
          <w:szCs w:val="24"/>
        </w:rPr>
      </w:pPr>
      <w:r w:rsidRPr="0037034C">
        <w:rPr>
          <w:rFonts w:ascii="Arial" w:hAnsi="Arial" w:cs="Arial"/>
          <w:sz w:val="24"/>
          <w:szCs w:val="24"/>
        </w:rPr>
        <w:t xml:space="preserve">Катманду невероятно бесит в первые два часа, умиляет на третий день, а когда ты уезжаешь, то понимаешь, что оставил там кусочек сердца (и пару новых легких). Это город, который пахнет специями, кармой и приключениями. </w:t>
      </w:r>
    </w:p>
    <w:p w:rsidR="003B2B24" w:rsidRPr="0037034C" w:rsidRDefault="003B2B24" w:rsidP="0037034C">
      <w:pPr>
        <w:jc w:val="both"/>
        <w:rPr>
          <w:rFonts w:ascii="Arial" w:hAnsi="Arial" w:cs="Arial"/>
          <w:sz w:val="24"/>
          <w:szCs w:val="24"/>
        </w:rPr>
      </w:pPr>
      <w:r w:rsidRPr="0037034C">
        <w:rPr>
          <w:rFonts w:ascii="Arial" w:hAnsi="Arial" w:cs="Arial"/>
          <w:b/>
          <w:sz w:val="24"/>
          <w:szCs w:val="24"/>
        </w:rPr>
        <w:t>КАТМАНДУ</w:t>
      </w:r>
      <w:r w:rsidRPr="0037034C">
        <w:rPr>
          <w:rFonts w:ascii="Arial" w:hAnsi="Arial" w:cs="Arial"/>
          <w:sz w:val="24"/>
          <w:szCs w:val="24"/>
        </w:rPr>
        <w:t xml:space="preserve"> — Вчера вечером в столице Непала было жарче, чем в эпицентре извержения вулкана. В рамках 1/4 финала престижного (и, что уж скрывать, крайне загадочного) «Кубка имени Мартина Рейма» местная «Махиндра» принимала польский «Мазур» из Карчева.</w:t>
      </w:r>
    </w:p>
    <w:p w:rsidR="003B2B24" w:rsidRPr="0037034C" w:rsidRDefault="003B2B24" w:rsidP="0037034C">
      <w:pPr>
        <w:jc w:val="both"/>
        <w:rPr>
          <w:rFonts w:ascii="Arial" w:hAnsi="Arial" w:cs="Arial"/>
          <w:sz w:val="24"/>
          <w:szCs w:val="24"/>
        </w:rPr>
      </w:pPr>
      <w:r w:rsidRPr="0037034C">
        <w:rPr>
          <w:rFonts w:ascii="Arial" w:hAnsi="Arial" w:cs="Arial"/>
          <w:sz w:val="24"/>
          <w:szCs w:val="24"/>
        </w:rPr>
        <w:t>Матч прошел под девизом «Главное — не победа, а чтобы никто не улетел в Гималаи».</w:t>
      </w:r>
    </w:p>
    <w:p w:rsidR="003B2B24" w:rsidRPr="0037034C" w:rsidRDefault="003B2B24" w:rsidP="0037034C">
      <w:pPr>
        <w:jc w:val="both"/>
        <w:rPr>
          <w:rFonts w:ascii="Arial" w:hAnsi="Arial" w:cs="Arial"/>
          <w:sz w:val="24"/>
          <w:szCs w:val="24"/>
        </w:rPr>
      </w:pPr>
      <w:r w:rsidRPr="0037034C">
        <w:rPr>
          <w:rFonts w:ascii="Arial" w:hAnsi="Arial" w:cs="Arial"/>
          <w:sz w:val="24"/>
          <w:szCs w:val="24"/>
        </w:rPr>
        <w:t>Гости из Польши начали матч с такой решимостью, будто от исхода встречи зависела судьба всего Карчева. Уже на 6-й минуте Остап Блохин, видимо, решив, что судья заскучал, заработал «горчичник». Видимо, Остап хотел проверить, насколько быстро непальский арбитр достает карточки из кармана. Проверка прошла успешно: скорость — молниеносная.</w:t>
      </w:r>
    </w:p>
    <w:p w:rsidR="003B2B24" w:rsidRPr="0037034C" w:rsidRDefault="003B2B24" w:rsidP="0037034C">
      <w:pPr>
        <w:jc w:val="both"/>
        <w:rPr>
          <w:rFonts w:ascii="Arial" w:hAnsi="Arial" w:cs="Arial"/>
          <w:sz w:val="24"/>
          <w:szCs w:val="24"/>
        </w:rPr>
      </w:pPr>
      <w:r w:rsidRPr="0037034C">
        <w:rPr>
          <w:rFonts w:ascii="Arial" w:hAnsi="Arial" w:cs="Arial"/>
          <w:sz w:val="24"/>
          <w:szCs w:val="24"/>
        </w:rPr>
        <w:lastRenderedPageBreak/>
        <w:t>Весь первый тайм команды бегали по полю с таким усердием, будто искали там спрятанные сокровища. И нашли! На 42-й минуте Гаджендра Баде выдал пас такой красоты, что даже местные яки на склонах гор одобрительно замычали, а Денислав Косев хладнокровно вогнал мяч в сетку. 1:0 — стадион взорвался так, что, кажется, в соседнем Тибете сработали датчики сейсмической активности.</w:t>
      </w:r>
    </w:p>
    <w:p w:rsidR="003B2B24" w:rsidRPr="0037034C" w:rsidRDefault="003B2B24" w:rsidP="0037034C">
      <w:pPr>
        <w:jc w:val="both"/>
        <w:rPr>
          <w:rFonts w:ascii="Arial" w:hAnsi="Arial" w:cs="Arial"/>
          <w:sz w:val="24"/>
          <w:szCs w:val="24"/>
        </w:rPr>
      </w:pPr>
      <w:r w:rsidRPr="0037034C">
        <w:rPr>
          <w:rFonts w:ascii="Arial" w:hAnsi="Arial" w:cs="Arial"/>
          <w:sz w:val="24"/>
          <w:szCs w:val="24"/>
        </w:rPr>
        <w:t>Во втором тайме «Мазур» пытался отыграться, но «Махиндра» встала стеной. На 72-й минуте Жорже Мильон Дзола решил, что пора бы и хозяевам приобщиться к желтым карточкам, и совершил фол, достойный учебника «Как остановить атаку, не используя дипломатию».</w:t>
      </w:r>
    </w:p>
    <w:p w:rsidR="003B2B24" w:rsidRPr="0037034C" w:rsidRDefault="003B2B24" w:rsidP="0037034C">
      <w:pPr>
        <w:jc w:val="both"/>
        <w:rPr>
          <w:rFonts w:ascii="Arial" w:hAnsi="Arial" w:cs="Arial"/>
          <w:sz w:val="24"/>
          <w:szCs w:val="24"/>
        </w:rPr>
      </w:pPr>
      <w:r w:rsidRPr="0037034C">
        <w:rPr>
          <w:rFonts w:ascii="Arial" w:hAnsi="Arial" w:cs="Arial"/>
          <w:sz w:val="24"/>
          <w:szCs w:val="24"/>
        </w:rPr>
        <w:t>Итог — минимальная победа «Махиндры». «Мазур» едет домой паковать чемоданы, а Катманду празднует выход в полуфинал. Турнир имени Мартина Рейма продолжается, и если дальше будет так же весело, то этот Кубок рискует стать главным событием года в мире футбольной экзотики.</w:t>
      </w:r>
    </w:p>
    <w:p w:rsidR="003B2B24" w:rsidRPr="0037034C" w:rsidRDefault="003B2B24" w:rsidP="0037034C">
      <w:pPr>
        <w:jc w:val="both"/>
        <w:rPr>
          <w:rFonts w:ascii="Arial" w:hAnsi="Arial" w:cs="Arial"/>
          <w:sz w:val="24"/>
          <w:szCs w:val="24"/>
        </w:rPr>
      </w:pPr>
    </w:p>
    <w:p w:rsidR="003B2B24" w:rsidRPr="0085049D" w:rsidRDefault="003B2B24" w:rsidP="0037034C">
      <w:pPr>
        <w:jc w:val="both"/>
        <w:rPr>
          <w:rFonts w:ascii="Arial" w:hAnsi="Arial" w:cs="Arial"/>
          <w:b/>
          <w:sz w:val="24"/>
          <w:szCs w:val="24"/>
        </w:rPr>
      </w:pPr>
      <w:r w:rsidRPr="0085049D">
        <w:rPr>
          <w:rFonts w:ascii="Arial" w:hAnsi="Arial" w:cs="Arial"/>
          <w:b/>
          <w:sz w:val="24"/>
          <w:szCs w:val="24"/>
        </w:rPr>
        <w:t>"Бабельсберг" (Потсдам) 3:0 "Лион" (Лион) (техническое поражение).</w:t>
      </w:r>
    </w:p>
    <w:p w:rsidR="0037034C" w:rsidRPr="0037034C" w:rsidRDefault="0037034C" w:rsidP="0037034C">
      <w:pPr>
        <w:jc w:val="both"/>
        <w:rPr>
          <w:rFonts w:ascii="Arial" w:hAnsi="Arial" w:cs="Arial"/>
          <w:sz w:val="24"/>
          <w:szCs w:val="24"/>
        </w:rPr>
      </w:pPr>
    </w:p>
    <w:p w:rsidR="0037034C" w:rsidRPr="0037034C" w:rsidRDefault="0037034C" w:rsidP="0037034C">
      <w:pPr>
        <w:jc w:val="both"/>
        <w:rPr>
          <w:rFonts w:ascii="Arial" w:hAnsi="Arial" w:cs="Arial"/>
          <w:sz w:val="24"/>
          <w:szCs w:val="24"/>
        </w:rPr>
      </w:pPr>
      <w:r w:rsidRPr="0037034C">
        <w:rPr>
          <w:rFonts w:ascii="Arial" w:hAnsi="Arial" w:cs="Arial"/>
          <w:sz w:val="24"/>
          <w:szCs w:val="24"/>
        </w:rPr>
        <w:t>Из-за участия французской команды в Клубном Кубке по футболу, ей засчитано техническое поражение.</w:t>
      </w:r>
    </w:p>
    <w:sectPr w:rsidR="0037034C" w:rsidRPr="003703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B24"/>
    <w:rsid w:val="0037034C"/>
    <w:rsid w:val="003B2B24"/>
    <w:rsid w:val="005658B7"/>
    <w:rsid w:val="0085049D"/>
    <w:rsid w:val="00851FC2"/>
    <w:rsid w:val="00C95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7034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7034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478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 Windows</cp:lastModifiedBy>
  <cp:revision>3</cp:revision>
  <dcterms:created xsi:type="dcterms:W3CDTF">2026-10-17T09:39:00Z</dcterms:created>
  <dcterms:modified xsi:type="dcterms:W3CDTF">2026-10-17T09:40:00Z</dcterms:modified>
</cp:coreProperties>
</file>